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Солома издавна используется для сооружения кровли. Ее безвредный для человеческого здоровья материал не источает ядовитых веществ, формируя прочную и легкую крышу, которая неспособна оказывать значительное давление на несущие стены. Благодаря малому значению стоимости сырье доступно большинству покупателей. Эксплуатируемое в нормальных условиях покрытие не заражается вредоносными насекомыми и опасными грибками, самостоятельно управляя микроклиматическими условиями.</w:t>
      </w:r>
    </w:p>
    <w:p>
      <w:pPr>
        <w:pStyle w:val="BodyText"/>
      </w:pPr>
      <w:r>
        <w:t xml:space="preserve">Если соломенная прослойка обладает толщиной 300 миллиметров, разрешается не создавать дополнительную теплоизоляцию. При возникновении пожара колосья мгновенно воспламеняются, способствуя очень быстрому продвижению открытого огня. Для предотвращения этой неприятности материал необходимо пропитать антипиреновым веществом. Чтобы исключить допущение монтажных ошибок, сооружение крыши из соломы должно выполняться достаточно опытным мастером.</w:t>
      </w:r>
      <w:r>
        <w:br w:type="textWrapping"/>
      </w:r>
    </w:p>
    <w:p>
      <w:pPr>
        <w:pStyle w:val="Heading2"/>
      </w:pPr>
      <w:bookmarkStart w:id="21" w:name="заготовка-сырья"/>
      <w:bookmarkEnd w:id="21"/>
      <w:r>
        <w:t xml:space="preserve">Заготовка сырья</w:t>
      </w:r>
    </w:p>
    <w:p>
      <w:pPr>
        <w:pStyle w:val="FirstParagraph"/>
      </w:pPr>
      <w:r>
        <w:t xml:space="preserve">Наилучший вариант соломенной кровли получается из ржаных колосьев. Но сегодня с подобным материалом возникли проблемы, поэтому современные мастера пользуются камышом, заготавливая его с помощью серпа или ножа с достаточно острым лезвием. Подготовительные мероприятия начинаются после стопроцентного просыхания колосьев. Их стебли срезаются от самой нижней части и складываются в разных направлениях, создавая кучки одинакового размера. Каждый сформированный сноп перевязывается в двух участках с помощью проволоки и располагается в проветриваемой комнате до наступления весенних месяцев года.</w:t>
      </w:r>
    </w:p>
    <w:p>
      <w:pPr>
        <w:pStyle w:val="BodyText"/>
      </w:pPr>
      <w:r>
        <w:t xml:space="preserve">Чтобы получить максимально хороший результат, профессиональный мастер выбирает целостные стебли тростника без листьев и сгнивших участков. Если показатель уклона крыши достигает минимум 40 градусов, устаревшие стебли укладываются снизу сооружаемой конструкции. А количество применяемого материала с рыхлой структурой не должно превышать двух процентов. Во время проведения фиксационных процедур используются проволочные прижимы, а закрепление снопов на угловых балках происходит посредством нержавеющей проволоки.</w:t>
      </w:r>
      <w:r>
        <w:br w:type="textWrapping"/>
      </w:r>
    </w:p>
    <w:p>
      <w:pPr>
        <w:pStyle w:val="Heading2"/>
      </w:pPr>
      <w:bookmarkStart w:id="22" w:name="монтаж-соломенной-крыши"/>
      <w:bookmarkEnd w:id="22"/>
      <w:r>
        <w:t xml:space="preserve">Монтаж соломенной крыши</w:t>
      </w:r>
    </w:p>
    <w:p>
      <w:pPr>
        <w:pStyle w:val="FirstParagraph"/>
      </w:pPr>
      <w:r>
        <w:t xml:space="preserve">Кровля из рассматриваемого материала делается из стропильной системы, конструкция которой собирается из брусьев и досок. Также сооружается обрешетка, выкладываемая с соблюдением дистанции между деталями в 300–350 мм, куда будет крепиться растительность. Верхний слой «пирога» представлен соломой, прочно фиксируемой к обрешеточной системе. Прослойки из теплоизоляционных или гидроизоляционных материалов не создаются, так как преющая при отсутствии вентиляции растительность теряет эксплуатационные свойства, а стропильный каркас подвергается гниению. К обрешеточной конструкции соломенные охапки фиксируются:</w:t>
      </w:r>
    </w:p>
    <w:p>
      <w:pPr>
        <w:pStyle w:val="Compact"/>
        <w:numPr>
          <w:numId w:val="1001"/>
          <w:ilvl w:val="0"/>
        </w:numPr>
      </w:pPr>
      <w:r>
        <w:t xml:space="preserve">Саморезами — здесь происходит применение прошедших процедуру цинкования изделий и проволоки из нержавеющей стали. Проволочные куски длиной 500–600 мм сгибаются пополам, формируя петлю небольших размеров. Туда вставляется представленная саморезом деталь. Когда снопы будут уложены на обрешетке, плоскогубцами перерезается скручивающая их проволока и сено распределяется равномерной прослойкой. Присутствующий в петле саморез вкручивается в обрешеточную балку, а свободными участками проволоки охватывается определенная область соломы. Ее оконечности скручиваются, позволяя притянуть материал вниз.</w:t>
      </w:r>
    </w:p>
    <w:p>
      <w:pPr>
        <w:pStyle w:val="Compact"/>
        <w:numPr>
          <w:numId w:val="1001"/>
          <w:ilvl w:val="0"/>
        </w:numPr>
      </w:pPr>
      <w:r>
        <w:t xml:space="preserve">Иглой и петлей. Первое приспособление выглядит как трубка, диаметр которой равняется 100–120 мм, а нижняя конечность заострена. Ее верхний участок длины устраняется, формируя полукруглый лоток. Второе изделие представлено петлей с рукояткой из прочной древесины. Упомянутые инструменты загоняются с двух сторон бруса обрешеточной конструкции под определенным углом. Когда игла поймает петлю, через отверстие трубки просовывается проволока, позже также попадающая в петлевой элемент рассматриваемой системы. Захватив область укладываемого сена, два конца проволоки связываются друг с другом.</w:t>
      </w:r>
    </w:p>
    <w:p>
      <w:pPr>
        <w:pStyle w:val="Compact"/>
        <w:numPr>
          <w:numId w:val="1001"/>
          <w:ilvl w:val="0"/>
        </w:numPr>
      </w:pPr>
      <w:r>
        <w:t xml:space="preserve">Гвоздями — шляпки в упомянутом крепежном изделии заменены специальными крючками. При обшивке крыши соломой гвозди прибиваются в плоскость обрешеточного бруса. Соломенные снопы стягиваются посредством проволоки, которая продевается сквозь гвоздевые крючки. Тогда материал плотно притянется к отделываемому основанию. Количество этих крепежных элементов должно оказаться максимально большим.</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73eb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537480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